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Oklahoma State University </w:t>
      </w:r>
    </w:p>
    <w:p w:rsidR="00000000" w:rsidDel="00000000" w:rsidP="00000000" w:rsidRDefault="00000000" w:rsidRPr="00000000" w14:paraId="00000002">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Dr. Ashley M. Burkett</w:t>
      </w:r>
    </w:p>
    <w:p w:rsidR="00000000" w:rsidDel="00000000" w:rsidP="00000000" w:rsidRDefault="00000000" w:rsidRPr="00000000" w14:paraId="00000003">
      <w:pPr>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GEOL1003: The Story of Dinosaurs  </w:t>
      </w:r>
    </w:p>
    <w:p w:rsidR="00000000" w:rsidDel="00000000" w:rsidP="00000000" w:rsidRDefault="00000000" w:rsidRPr="00000000" w14:paraId="00000004">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5943600" cy="1066800"/>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Notes with Gaps: What is a dinosaur?</w:t>
      </w:r>
    </w:p>
    <w:p w:rsidR="00000000" w:rsidDel="00000000" w:rsidP="00000000" w:rsidRDefault="00000000" w:rsidRPr="00000000" w14:paraId="0000000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week we will be exploring the definition and shared characteristics of dinosaurs. Given that they occupied a variety of ecological niches from 240-65 million years ago, characteristics that make a dinosaur a dinosaur may be much wider than you imagine. </w:t>
      </w:r>
    </w:p>
    <w:p w:rsidR="00000000" w:rsidDel="00000000" w:rsidP="00000000" w:rsidRDefault="00000000" w:rsidRPr="00000000" w14:paraId="0000000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Introduction and Scientific Method</w:t>
      </w:r>
    </w:p>
    <w:p w:rsidR="00000000" w:rsidDel="00000000" w:rsidP="00000000" w:rsidRDefault="00000000" w:rsidRPr="00000000" w14:paraId="0000000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Define the following terms:</w:t>
      </w:r>
    </w:p>
    <w:p w:rsidR="00000000" w:rsidDel="00000000" w:rsidP="00000000" w:rsidRDefault="00000000" w:rsidRPr="00000000" w14:paraId="0000000B">
      <w:pPr>
        <w:numPr>
          <w:ilvl w:val="0"/>
          <w:numId w:val="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Hypothesis </w:t>
        <w:br w:type="textWrapping"/>
      </w:r>
    </w:p>
    <w:p w:rsidR="00000000" w:rsidDel="00000000" w:rsidP="00000000" w:rsidRDefault="00000000" w:rsidRPr="00000000" w14:paraId="0000000C">
      <w:pPr>
        <w:numPr>
          <w:ilvl w:val="0"/>
          <w:numId w:val="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Scientific Theory</w:t>
      </w:r>
    </w:p>
    <w:p w:rsidR="00000000" w:rsidDel="00000000" w:rsidP="00000000" w:rsidRDefault="00000000" w:rsidRPr="00000000" w14:paraId="0000000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E">
      <w:pPr>
        <w:rPr>
          <w:rFonts w:ascii="Cambria" w:cs="Cambria" w:eastAsia="Cambria" w:hAnsi="Cambria"/>
          <w:sz w:val="24"/>
          <w:szCs w:val="24"/>
          <w:highlight w:val="white"/>
        </w:rPr>
      </w:pPr>
      <w:r w:rsidDel="00000000" w:rsidR="00000000" w:rsidRPr="00000000">
        <w:rPr>
          <w:rFonts w:ascii="Cambria" w:cs="Cambria" w:eastAsia="Cambria" w:hAnsi="Cambria"/>
          <w:b w:val="1"/>
          <w:sz w:val="24"/>
          <w:szCs w:val="24"/>
          <w:rtl w:val="0"/>
        </w:rPr>
        <w:t xml:space="preserve">True or False (circle one)</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highlight w:val="white"/>
          <w:rtl w:val="0"/>
        </w:rPr>
        <w:t xml:space="preserve">Something that is “proven scientifically” is considered by scientists as being a fact, and therefore no longer subject to change.</w:t>
      </w:r>
    </w:p>
    <w:p w:rsidR="00000000" w:rsidDel="00000000" w:rsidP="00000000" w:rsidRDefault="00000000" w:rsidRPr="00000000" w14:paraId="0000000F">
      <w:pPr>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10">
      <w:pPr>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What is a dinosaur? </w:t>
      </w:r>
    </w:p>
    <w:p w:rsidR="00000000" w:rsidDel="00000000" w:rsidP="00000000" w:rsidRDefault="00000000" w:rsidRPr="00000000" w14:paraId="00000011">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Who was the first to discover and describe dinosaurs?</w:t>
      </w:r>
    </w:p>
    <w:p w:rsidR="00000000" w:rsidDel="00000000" w:rsidP="00000000" w:rsidRDefault="00000000" w:rsidRPr="00000000" w14:paraId="00000012">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13">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14">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15">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16">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5943600" cy="4457700"/>
            <wp:effectExtent b="0" l="0" r="0" t="0"/>
            <wp:docPr id="10" name="image11.jpg"/>
            <a:graphic>
              <a:graphicData uri="http://schemas.openxmlformats.org/drawingml/2006/picture">
                <pic:pic>
                  <pic:nvPicPr>
                    <pic:cNvPr id="0" name="image11.jpg"/>
                    <pic:cNvPicPr preferRelativeResize="0"/>
                  </pic:nvPicPr>
                  <pic:blipFill>
                    <a:blip r:embed="rId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Above is a photo of a sculpture of Iguanadon in Crystal Palace in London, England. These sculptures are considered </w:t>
      </w:r>
      <w:r w:rsidDel="00000000" w:rsidR="00000000" w:rsidRPr="00000000">
        <w:rPr>
          <w:rFonts w:ascii="Cambria" w:cs="Cambria" w:eastAsia="Cambria" w:hAnsi="Cambria"/>
          <w:b w:val="1"/>
          <w:sz w:val="24"/>
          <w:szCs w:val="24"/>
          <w:highlight w:val="white"/>
          <w:rtl w:val="0"/>
        </w:rPr>
        <w:t xml:space="preserve">correct/incorrect (circle one) </w:t>
      </w:r>
      <w:r w:rsidDel="00000000" w:rsidR="00000000" w:rsidRPr="00000000">
        <w:rPr>
          <w:rFonts w:ascii="Cambria" w:cs="Cambria" w:eastAsia="Cambria" w:hAnsi="Cambria"/>
          <w:sz w:val="24"/>
          <w:szCs w:val="24"/>
          <w:highlight w:val="white"/>
          <w:rtl w:val="0"/>
        </w:rPr>
        <w:t xml:space="preserve">by today’s standards as reconstructions of what Iguanadon looked like. These sculptures were commissioned in 1852 to highlight the recent discovery of Dinosaurs (“terrible lizards”) by Sir Richard Owen. Sir Owen directed anatomical features of the sculptures to be as scientifically accurate as possible and when they were unveiled in 1854 they became the first dinosaur sculptures in the world. </w:t>
      </w:r>
    </w:p>
    <w:p w:rsidR="00000000" w:rsidDel="00000000" w:rsidP="00000000" w:rsidRDefault="00000000" w:rsidRPr="00000000" w14:paraId="00000018">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Feeding Strategies - Fill in a simple definition of each feeding strategy definition below. </w:t>
      </w:r>
    </w:p>
    <w:p w:rsidR="00000000" w:rsidDel="00000000" w:rsidP="00000000" w:rsidRDefault="00000000" w:rsidRPr="00000000" w14:paraId="00000019">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1A">
      <w:pPr>
        <w:widowControl w:val="0"/>
        <w:numPr>
          <w:ilvl w:val="0"/>
          <w:numId w:val="5"/>
        </w:numPr>
        <w:spacing w:after="0" w:afterAutospacing="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Carnivores- </w:t>
        <w:br w:type="textWrapping"/>
      </w:r>
    </w:p>
    <w:p w:rsidR="00000000" w:rsidDel="00000000" w:rsidP="00000000" w:rsidRDefault="00000000" w:rsidRPr="00000000" w14:paraId="0000001B">
      <w:pPr>
        <w:widowControl w:val="0"/>
        <w:numPr>
          <w:ilvl w:val="0"/>
          <w:numId w:val="5"/>
        </w:numPr>
        <w:spacing w:after="0" w:afterAutospacing="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Herbivores- </w:t>
        <w:br w:type="textWrapping"/>
      </w:r>
    </w:p>
    <w:p w:rsidR="00000000" w:rsidDel="00000000" w:rsidP="00000000" w:rsidRDefault="00000000" w:rsidRPr="00000000" w14:paraId="0000001C">
      <w:pPr>
        <w:widowControl w:val="0"/>
        <w:numPr>
          <w:ilvl w:val="0"/>
          <w:numId w:val="5"/>
        </w:numPr>
        <w:spacing w:after="0" w:afterAutospacing="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Bacterivores-</w:t>
        <w:br w:type="textWrapping"/>
      </w:r>
    </w:p>
    <w:p w:rsidR="00000000" w:rsidDel="00000000" w:rsidP="00000000" w:rsidRDefault="00000000" w:rsidRPr="00000000" w14:paraId="0000001D">
      <w:pPr>
        <w:widowControl w:val="0"/>
        <w:numPr>
          <w:ilvl w:val="0"/>
          <w:numId w:val="5"/>
        </w:numPr>
        <w:spacing w:after="320" w:lineRule="auto"/>
        <w:ind w:left="720" w:hanging="36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Omnivores- </w:t>
        <w:br w:type="textWrapping"/>
      </w:r>
    </w:p>
    <w:p w:rsidR="00000000" w:rsidDel="00000000" w:rsidP="00000000" w:rsidRDefault="00000000" w:rsidRPr="00000000" w14:paraId="0000001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Make a list below of characteristics you think could be used to define whether and animal is a dinosaur or not. DON’T SKIP TO THE NEXT PAGE UNTIL YOU ARE DONE!</w:t>
      </w:r>
    </w:p>
    <w:p w:rsidR="00000000" w:rsidDel="00000000" w:rsidP="00000000" w:rsidRDefault="00000000" w:rsidRPr="00000000" w14:paraId="0000001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ind w:left="0" w:firstLine="0"/>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1">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How to identify a Dinosaur: </w:t>
      </w:r>
    </w:p>
    <w:p w:rsidR="00000000" w:rsidDel="00000000" w:rsidP="00000000" w:rsidRDefault="00000000" w:rsidRPr="00000000" w14:paraId="00000022">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Archosaurs</w:t>
      </w:r>
    </w:p>
    <w:p w:rsidR="00000000" w:rsidDel="00000000" w:rsidP="00000000" w:rsidRDefault="00000000" w:rsidRPr="00000000" w14:paraId="00000023">
      <w:pPr>
        <w:numPr>
          <w:ilvl w:val="1"/>
          <w:numId w:val="2"/>
        </w:numPr>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Number of holes in the skull</w:t>
      </w:r>
    </w:p>
    <w:p w:rsidR="00000000" w:rsidDel="00000000" w:rsidP="00000000" w:rsidRDefault="00000000" w:rsidRPr="00000000" w14:paraId="00000024">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Legs under them</w:t>
      </w:r>
    </w:p>
    <w:p w:rsidR="00000000" w:rsidDel="00000000" w:rsidP="00000000" w:rsidRDefault="00000000" w:rsidRPr="00000000" w14:paraId="00000025">
      <w:pPr>
        <w:numPr>
          <w:ilvl w:val="1"/>
          <w:numId w:val="2"/>
        </w:numPr>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Determined through ankle bones</w:t>
      </w:r>
    </w:p>
    <w:p w:rsidR="00000000" w:rsidDel="00000000" w:rsidP="00000000" w:rsidRDefault="00000000" w:rsidRPr="00000000" w14:paraId="00000026">
      <w:pPr>
        <w:numPr>
          <w:ilvl w:val="0"/>
          <w:numId w:val="2"/>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Laid amniotic eggs</w:t>
      </w:r>
    </w:p>
    <w:p w:rsidR="00000000" w:rsidDel="00000000" w:rsidP="00000000" w:rsidRDefault="00000000" w:rsidRPr="00000000" w14:paraId="00000027">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28">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How to identify the type of Dinosaur: </w:t>
      </w:r>
    </w:p>
    <w:p w:rsidR="00000000" w:rsidDel="00000000" w:rsidP="00000000" w:rsidRDefault="00000000" w:rsidRPr="00000000" w14:paraId="00000029">
      <w:pPr>
        <w:numPr>
          <w:ilvl w:val="0"/>
          <w:numId w:val="2"/>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Orientation of the pelvis</w:t>
      </w:r>
    </w:p>
    <w:p w:rsidR="00000000" w:rsidDel="00000000" w:rsidP="00000000" w:rsidRDefault="00000000" w:rsidRPr="00000000" w14:paraId="0000002A">
      <w:pPr>
        <w:numPr>
          <w:ilvl w:val="1"/>
          <w:numId w:val="2"/>
        </w:numPr>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Bird-hipped or Lizard-hipped</w:t>
      </w:r>
    </w:p>
    <w:p w:rsidR="00000000" w:rsidDel="00000000" w:rsidP="00000000" w:rsidRDefault="00000000" w:rsidRPr="00000000" w14:paraId="0000002B">
      <w:pPr>
        <w:numPr>
          <w:ilvl w:val="0"/>
          <w:numId w:val="2"/>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Teeth and mouth structures</w:t>
      </w:r>
      <w:r w:rsidDel="00000000" w:rsidR="00000000" w:rsidRPr="00000000">
        <w:rPr>
          <w:rtl w:val="0"/>
        </w:rPr>
      </w:r>
    </w:p>
    <w:p w:rsidR="00000000" w:rsidDel="00000000" w:rsidP="00000000" w:rsidRDefault="00000000" w:rsidRPr="00000000" w14:paraId="0000002C">
      <w:pPr>
        <w:ind w:left="0" w:firstLine="0"/>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Pr>
        <w:drawing>
          <wp:inline distB="114300" distT="114300" distL="114300" distR="114300">
            <wp:extent cx="5943600" cy="3492500"/>
            <wp:effectExtent b="0" l="0" r="0" t="0"/>
            <wp:docPr id="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4925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jc w:val="center"/>
        <w:rPr>
          <w:rFonts w:ascii="Cambria" w:cs="Cambria" w:eastAsia="Cambria" w:hAnsi="Cambria"/>
          <w:sz w:val="20"/>
          <w:szCs w:val="20"/>
          <w:highlight w:val="white"/>
          <w:u w:val="single"/>
        </w:rPr>
      </w:pPr>
      <w:hyperlink r:id="rId9">
        <w:r w:rsidDel="00000000" w:rsidR="00000000" w:rsidRPr="00000000">
          <w:rPr>
            <w:rFonts w:ascii="Cambria" w:cs="Cambria" w:eastAsia="Cambria" w:hAnsi="Cambria"/>
            <w:color w:val="1155cc"/>
            <w:sz w:val="20"/>
            <w:szCs w:val="20"/>
            <w:highlight w:val="white"/>
            <w:u w:val="single"/>
            <w:rtl w:val="0"/>
          </w:rPr>
          <w:t xml:space="preserve">https://www.sciencefriday.com/educational-resources/how-do-you-figure-out-how-dinosaurs-walked/</w:t>
        </w:r>
      </w:hyperlink>
      <w:r w:rsidDel="00000000" w:rsidR="00000000" w:rsidRPr="00000000">
        <w:rPr>
          <w:rtl w:val="0"/>
        </w:rPr>
      </w:r>
    </w:p>
    <w:p w:rsidR="00000000" w:rsidDel="00000000" w:rsidP="00000000" w:rsidRDefault="00000000" w:rsidRPr="00000000" w14:paraId="0000002E">
      <w:pPr>
        <w:ind w:left="0" w:firstLine="0"/>
        <w:rPr>
          <w:rFonts w:ascii="Cambria" w:cs="Cambria" w:eastAsia="Cambria" w:hAnsi="Cambria"/>
          <w:b w:val="1"/>
          <w:sz w:val="24"/>
          <w:szCs w:val="24"/>
          <w:highlight w:val="white"/>
          <w:u w:val="single"/>
        </w:rPr>
      </w:pPr>
      <w:r w:rsidDel="00000000" w:rsidR="00000000" w:rsidRPr="00000000">
        <w:rPr>
          <w:rtl w:val="0"/>
        </w:rPr>
      </w:r>
    </w:p>
    <w:p w:rsidR="00000000" w:rsidDel="00000000" w:rsidP="00000000" w:rsidRDefault="00000000" w:rsidRPr="00000000" w14:paraId="0000002F">
      <w:pPr>
        <w:ind w:left="0" w:firstLine="0"/>
        <w:rPr>
          <w:rFonts w:ascii="Cambria" w:cs="Cambria" w:eastAsia="Cambria" w:hAnsi="Cambria"/>
          <w:b w:val="1"/>
          <w:sz w:val="24"/>
          <w:szCs w:val="24"/>
          <w:highlight w:val="white"/>
          <w:u w:val="single"/>
        </w:rPr>
      </w:pPr>
      <w:r w:rsidDel="00000000" w:rsidR="00000000" w:rsidRPr="00000000">
        <w:rPr>
          <w:rtl w:val="0"/>
        </w:rPr>
      </w:r>
    </w:p>
    <w:p w:rsidR="00000000" w:rsidDel="00000000" w:rsidP="00000000" w:rsidRDefault="00000000" w:rsidRPr="00000000" w14:paraId="00000030">
      <w:pPr>
        <w:ind w:left="0" w:firstLine="0"/>
        <w:rPr>
          <w:rFonts w:ascii="Cambria" w:cs="Cambria" w:eastAsia="Cambria" w:hAnsi="Cambria"/>
          <w:b w:val="1"/>
          <w:sz w:val="24"/>
          <w:szCs w:val="24"/>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31">
      <w:pPr>
        <w:ind w:left="0" w:firstLine="0"/>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tl w:val="0"/>
        </w:rPr>
        <w:t xml:space="preserve">L1- Exploring dinosaur phylogeny</w:t>
      </w:r>
    </w:p>
    <w:p w:rsidR="00000000" w:rsidDel="00000000" w:rsidP="00000000" w:rsidRDefault="00000000" w:rsidRPr="00000000" w14:paraId="00000032">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What are characteristics consistent for all dinosaurs? </w:t>
      </w:r>
    </w:p>
    <w:p w:rsidR="00000000" w:rsidDel="00000000" w:rsidP="00000000" w:rsidRDefault="00000000" w:rsidRPr="00000000" w14:paraId="00000033">
      <w:pPr>
        <w:numPr>
          <w:ilvl w:val="0"/>
          <w:numId w:val="4"/>
        </w:numPr>
        <w:ind w:left="720" w:hanging="360"/>
        <w:rPr>
          <w:rFonts w:ascii="Cambria" w:cs="Cambria" w:eastAsia="Cambria" w:hAnsi="Cambria"/>
          <w:sz w:val="24"/>
          <w:szCs w:val="24"/>
          <w:highlight w:val="white"/>
          <w:u w:val="none"/>
        </w:rPr>
      </w:pPr>
      <w:r w:rsidDel="00000000" w:rsidR="00000000" w:rsidRPr="00000000">
        <w:rPr>
          <w:rFonts w:ascii="Cambria" w:cs="Cambria" w:eastAsia="Cambria" w:hAnsi="Cambria"/>
          <w:sz w:val="24"/>
          <w:szCs w:val="24"/>
          <w:highlight w:val="white"/>
          <w:rtl w:val="0"/>
        </w:rPr>
        <w:t xml:space="preserve">1</w:t>
      </w:r>
    </w:p>
    <w:p w:rsidR="00000000" w:rsidDel="00000000" w:rsidP="00000000" w:rsidRDefault="00000000" w:rsidRPr="00000000" w14:paraId="00000034">
      <w:pPr>
        <w:numPr>
          <w:ilvl w:val="0"/>
          <w:numId w:val="4"/>
        </w:numPr>
        <w:ind w:left="720" w:hanging="360"/>
        <w:rPr>
          <w:rFonts w:ascii="Cambria" w:cs="Cambria" w:eastAsia="Cambria" w:hAnsi="Cambria"/>
          <w:sz w:val="24"/>
          <w:szCs w:val="24"/>
          <w:highlight w:val="white"/>
          <w:u w:val="none"/>
        </w:rPr>
      </w:pPr>
      <w:r w:rsidDel="00000000" w:rsidR="00000000" w:rsidRPr="00000000">
        <w:rPr>
          <w:rFonts w:ascii="Cambria" w:cs="Cambria" w:eastAsia="Cambria" w:hAnsi="Cambria"/>
          <w:sz w:val="24"/>
          <w:szCs w:val="24"/>
          <w:highlight w:val="white"/>
          <w:rtl w:val="0"/>
        </w:rPr>
        <w:t xml:space="preserve">2</w:t>
      </w:r>
    </w:p>
    <w:p w:rsidR="00000000" w:rsidDel="00000000" w:rsidP="00000000" w:rsidRDefault="00000000" w:rsidRPr="00000000" w14:paraId="00000035">
      <w:pPr>
        <w:numPr>
          <w:ilvl w:val="0"/>
          <w:numId w:val="4"/>
        </w:numPr>
        <w:ind w:left="720" w:hanging="360"/>
        <w:rPr>
          <w:rFonts w:ascii="Cambria" w:cs="Cambria" w:eastAsia="Cambria" w:hAnsi="Cambria"/>
          <w:sz w:val="24"/>
          <w:szCs w:val="24"/>
          <w:highlight w:val="white"/>
          <w:u w:val="none"/>
        </w:rPr>
      </w:pPr>
      <w:r w:rsidDel="00000000" w:rsidR="00000000" w:rsidRPr="00000000">
        <w:rPr>
          <w:rFonts w:ascii="Cambria" w:cs="Cambria" w:eastAsia="Cambria" w:hAnsi="Cambria"/>
          <w:sz w:val="24"/>
          <w:szCs w:val="24"/>
          <w:highlight w:val="white"/>
          <w:rtl w:val="0"/>
        </w:rPr>
        <w:t xml:space="preserve">3</w:t>
      </w:r>
    </w:p>
    <w:p w:rsidR="00000000" w:rsidDel="00000000" w:rsidP="00000000" w:rsidRDefault="00000000" w:rsidRPr="00000000" w14:paraId="00000036">
      <w:pPr>
        <w:ind w:left="72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7">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What features/characteristics are common to some dinosaurs, but not all? </w:t>
      </w:r>
    </w:p>
    <w:p w:rsidR="00000000" w:rsidDel="00000000" w:rsidP="00000000" w:rsidRDefault="00000000" w:rsidRPr="00000000" w14:paraId="00000038">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9">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A">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B">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C">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Lizard hipped or bird hipped</w:t>
      </w:r>
      <w:r w:rsidDel="00000000" w:rsidR="00000000" w:rsidRPr="00000000">
        <w:rPr>
          <w:rFonts w:ascii="Cambria" w:cs="Cambria" w:eastAsia="Cambria" w:hAnsi="Cambria"/>
          <w:sz w:val="24"/>
          <w:szCs w:val="24"/>
          <w:highlight w:val="white"/>
          <w:rtl w:val="0"/>
        </w:rPr>
        <w:t xml:space="preserve">? What does that even mean? </w:t>
      </w:r>
    </w:p>
    <w:p w:rsidR="00000000" w:rsidDel="00000000" w:rsidP="00000000" w:rsidRDefault="00000000" w:rsidRPr="00000000" w14:paraId="0000003D">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E">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3F">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0">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1">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Which hip structure did birds evolve from? </w:t>
      </w:r>
    </w:p>
    <w:p w:rsidR="00000000" w:rsidDel="00000000" w:rsidP="00000000" w:rsidRDefault="00000000" w:rsidRPr="00000000" w14:paraId="00000042">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3">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4">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5">
      <w:pPr>
        <w:ind w:left="0" w:firstLine="0"/>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When did dinosaurs first appear in the fossil record? </w:t>
      </w:r>
    </w:p>
    <w:p w:rsidR="00000000" w:rsidDel="00000000" w:rsidP="00000000" w:rsidRDefault="00000000" w:rsidRPr="00000000" w14:paraId="00000046">
      <w:pPr>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7">
      <w:pPr>
        <w:widowControl w:val="0"/>
        <w:spacing w:after="320" w:lineRule="auto"/>
        <w:ind w:left="0" w:firstLine="0"/>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8">
      <w:pPr>
        <w:rPr>
          <w:rFonts w:ascii="Cambria" w:cs="Cambria" w:eastAsia="Cambria" w:hAnsi="Cambria"/>
          <w:b w:val="1"/>
          <w:sz w:val="24"/>
          <w:szCs w:val="24"/>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49">
      <w:pPr>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tl w:val="0"/>
        </w:rPr>
        <w:t xml:space="preserve">2- Dinosaur Coloring Book</w:t>
      </w:r>
    </w:p>
    <w:p w:rsidR="00000000" w:rsidDel="00000000" w:rsidP="00000000" w:rsidRDefault="00000000" w:rsidRPr="00000000" w14:paraId="0000004A">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B">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Based on our discussion of dinosaur hip structure, color the pubis, ilium, and ischium different colors in each hip layout. Then proceed to color the hips of the dinosaur fossil illustrations. Use this information to identify if the dinosaur is a member of the Saurischian or Ornithischian group (superorder).  </w:t>
      </w:r>
    </w:p>
    <w:p w:rsidR="00000000" w:rsidDel="00000000" w:rsidP="00000000" w:rsidRDefault="00000000" w:rsidRPr="00000000" w14:paraId="0000004C">
      <w:pPr>
        <w:jc w:val="cente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4D">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814888" cy="2285601"/>
            <wp:effectExtent b="0" l="0" r="0" t="0"/>
            <wp:docPr id="11" name="image2.gif"/>
            <a:graphic>
              <a:graphicData uri="http://schemas.openxmlformats.org/drawingml/2006/picture">
                <pic:pic>
                  <pic:nvPicPr>
                    <pic:cNvPr id="0" name="image2.gif"/>
                    <pic:cNvPicPr preferRelativeResize="0"/>
                  </pic:nvPicPr>
                  <pic:blipFill>
                    <a:blip r:embed="rId10"/>
                    <a:srcRect b="0" l="0" r="0" t="0"/>
                    <a:stretch>
                      <a:fillRect/>
                    </a:stretch>
                  </pic:blipFill>
                  <pic:spPr>
                    <a:xfrm>
                      <a:off x="0" y="0"/>
                      <a:ext cx="4814888" cy="228560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Pubis color= 🖵, ilium color= 🖵, and ischium color= 🖵</w:t>
      </w:r>
    </w:p>
    <w:p w:rsidR="00000000" w:rsidDel="00000000" w:rsidP="00000000" w:rsidRDefault="00000000" w:rsidRPr="00000000" w14:paraId="0000004F">
      <w:pPr>
        <w:jc w:val="cente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50">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890210" cy="3671888"/>
            <wp:effectExtent b="0" l="0" r="0" t="0"/>
            <wp:docPr id="4"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4890210" cy="3671888"/>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2">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5202767" cy="3902075"/>
            <wp:effectExtent b="0" l="0" r="0" t="0"/>
            <wp:docPr id="2" name="image6.jpg"/>
            <a:graphic>
              <a:graphicData uri="http://schemas.openxmlformats.org/drawingml/2006/picture">
                <pic:pic>
                  <pic:nvPicPr>
                    <pic:cNvPr id="0" name="image6.jpg"/>
                    <pic:cNvPicPr preferRelativeResize="0"/>
                  </pic:nvPicPr>
                  <pic:blipFill>
                    <a:blip r:embed="rId12"/>
                    <a:srcRect b="0" l="0" r="0" t="0"/>
                    <a:stretch>
                      <a:fillRect/>
                    </a:stretch>
                  </pic:blipFill>
                  <pic:spPr>
                    <a:xfrm>
                      <a:off x="0" y="0"/>
                      <a:ext cx="5202767" cy="390207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4">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668042" cy="3498850"/>
            <wp:effectExtent b="0" l="0" r="0" t="0"/>
            <wp:docPr id="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668042" cy="349885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6">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930775" cy="3698081"/>
            <wp:effectExtent b="0" l="0" r="0" t="0"/>
            <wp:docPr id="1"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4930775" cy="3698081"/>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8">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676775" cy="3507581"/>
            <wp:effectExtent b="0" l="0" r="0" t="0"/>
            <wp:docPr id="5" name="image8.jpg"/>
            <a:graphic>
              <a:graphicData uri="http://schemas.openxmlformats.org/drawingml/2006/picture">
                <pic:pic>
                  <pic:nvPicPr>
                    <pic:cNvPr id="0" name="image8.jpg"/>
                    <pic:cNvPicPr preferRelativeResize="0"/>
                  </pic:nvPicPr>
                  <pic:blipFill>
                    <a:blip r:embed="rId15"/>
                    <a:srcRect b="0" l="0" r="0" t="0"/>
                    <a:stretch>
                      <a:fillRect/>
                    </a:stretch>
                  </pic:blipFill>
                  <pic:spPr>
                    <a:xfrm>
                      <a:off x="0" y="0"/>
                      <a:ext cx="4676775" cy="3507581"/>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A">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943475" cy="3707606"/>
            <wp:effectExtent b="0" l="0" r="0" t="0"/>
            <wp:docPr id="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4943475" cy="3707606"/>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C">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Pr>
        <w:drawing>
          <wp:inline distB="114300" distT="114300" distL="114300" distR="114300">
            <wp:extent cx="4664075" cy="3498056"/>
            <wp:effectExtent b="0" l="0" r="0" t="0"/>
            <wp:docPr id="8"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4664075" cy="3498056"/>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jc w:val="cente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Saurischian or Ornithischian (Circle One)</w:t>
      </w:r>
    </w:p>
    <w:p w:rsidR="00000000" w:rsidDel="00000000" w:rsidP="00000000" w:rsidRDefault="00000000" w:rsidRPr="00000000" w14:paraId="0000005E">
      <w:pPr>
        <w:jc w:val="cente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5F">
      <w:pPr>
        <w:rPr>
          <w:rFonts w:ascii="Cambria" w:cs="Cambria" w:eastAsia="Cambria" w:hAnsi="Cambria"/>
          <w:b w:val="1"/>
          <w:sz w:val="24"/>
          <w:szCs w:val="24"/>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Cambria" w:cs="Cambria" w:eastAsia="Cambria" w:hAnsi="Cambria"/>
          <w:b w:val="1"/>
          <w:sz w:val="24"/>
          <w:szCs w:val="24"/>
          <w:highlight w:val="white"/>
          <w:u w:val="single"/>
        </w:rPr>
      </w:pPr>
      <w:r w:rsidDel="00000000" w:rsidR="00000000" w:rsidRPr="00000000">
        <w:rPr>
          <w:rFonts w:ascii="Cambria" w:cs="Cambria" w:eastAsia="Cambria" w:hAnsi="Cambria"/>
          <w:b w:val="1"/>
          <w:sz w:val="24"/>
          <w:szCs w:val="24"/>
          <w:highlight w:val="white"/>
          <w:u w:val="single"/>
          <w:rtl w:val="0"/>
        </w:rPr>
        <w:t xml:space="preserve">3- Cladistics</w:t>
      </w:r>
    </w:p>
    <w:p w:rsidR="00000000" w:rsidDel="00000000" w:rsidP="00000000" w:rsidRDefault="00000000" w:rsidRPr="00000000" w14:paraId="0000006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How to we group things with like characteristics?</w:t>
      </w:r>
    </w:p>
    <w:p w:rsidR="00000000" w:rsidDel="00000000" w:rsidP="00000000" w:rsidRDefault="00000000" w:rsidRPr="00000000" w14:paraId="0000006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Define the following in 1 sentence or less:</w:t>
      </w:r>
    </w:p>
    <w:p w:rsidR="00000000" w:rsidDel="00000000" w:rsidP="00000000" w:rsidRDefault="00000000" w:rsidRPr="00000000" w14:paraId="00000067">
      <w:pPr>
        <w:numPr>
          <w:ilvl w:val="0"/>
          <w:numId w:val="3"/>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Cladogram- </w:t>
      </w:r>
    </w:p>
    <w:p w:rsidR="00000000" w:rsidDel="00000000" w:rsidP="00000000" w:rsidRDefault="00000000" w:rsidRPr="00000000" w14:paraId="00000068">
      <w:pPr>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9">
      <w:pPr>
        <w:numPr>
          <w:ilvl w:val="0"/>
          <w:numId w:val="3"/>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Evolution-</w:t>
      </w:r>
    </w:p>
    <w:p w:rsidR="00000000" w:rsidDel="00000000" w:rsidP="00000000" w:rsidRDefault="00000000" w:rsidRPr="00000000" w14:paraId="0000006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Using candies as an example group things with like characteristics together. Build them out into a tree and connect them into a cladogram. Remember that each node represents a shared characteristic of the candies. Draw two different cladograms below and label shared characteristics at the nodes. </w:t>
      </w:r>
    </w:p>
    <w:p w:rsidR="00000000" w:rsidDel="00000000" w:rsidP="00000000" w:rsidRDefault="00000000" w:rsidRPr="00000000" w14:paraId="0000006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0">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Scientific Naming of Dinosaurs</w:t>
      </w:r>
    </w:p>
    <w:p w:rsidR="00000000" w:rsidDel="00000000" w:rsidP="00000000" w:rsidRDefault="00000000" w:rsidRPr="00000000" w14:paraId="00000072">
      <w:pPr>
        <w:numPr>
          <w:ilvl w:val="0"/>
          <w:numId w:val="6"/>
        </w:numPr>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Kingdom Animalia</w:t>
      </w:r>
    </w:p>
    <w:p w:rsidR="00000000" w:rsidDel="00000000" w:rsidP="00000000" w:rsidRDefault="00000000" w:rsidRPr="00000000" w14:paraId="00000073">
      <w:pPr>
        <w:numPr>
          <w:ilvl w:val="1"/>
          <w:numId w:val="6"/>
        </w:numPr>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Phylum Chordata</w:t>
      </w:r>
    </w:p>
    <w:p w:rsidR="00000000" w:rsidDel="00000000" w:rsidP="00000000" w:rsidRDefault="00000000" w:rsidRPr="00000000" w14:paraId="00000074">
      <w:pPr>
        <w:numPr>
          <w:ilvl w:val="2"/>
          <w:numId w:val="6"/>
        </w:numPr>
        <w:ind w:left="21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Subphylum Vertebrata</w:t>
      </w:r>
    </w:p>
    <w:p w:rsidR="00000000" w:rsidDel="00000000" w:rsidP="00000000" w:rsidRDefault="00000000" w:rsidRPr="00000000" w14:paraId="00000075">
      <w:pPr>
        <w:numPr>
          <w:ilvl w:val="3"/>
          <w:numId w:val="6"/>
        </w:numPr>
        <w:ind w:left="288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Class Reptilia</w:t>
      </w:r>
    </w:p>
    <w:p w:rsidR="00000000" w:rsidDel="00000000" w:rsidP="00000000" w:rsidRDefault="00000000" w:rsidRPr="00000000" w14:paraId="00000076">
      <w:pPr>
        <w:numPr>
          <w:ilvl w:val="4"/>
          <w:numId w:val="6"/>
        </w:numPr>
        <w:ind w:left="360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Subclass Diapsida</w:t>
      </w:r>
    </w:p>
    <w:p w:rsidR="00000000" w:rsidDel="00000000" w:rsidP="00000000" w:rsidRDefault="00000000" w:rsidRPr="00000000" w14:paraId="00000077">
      <w:pPr>
        <w:numPr>
          <w:ilvl w:val="5"/>
          <w:numId w:val="6"/>
        </w:numPr>
        <w:ind w:left="43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Infraclass Archosauromorpha</w:t>
      </w:r>
    </w:p>
    <w:p w:rsidR="00000000" w:rsidDel="00000000" w:rsidP="00000000" w:rsidRDefault="00000000" w:rsidRPr="00000000" w14:paraId="00000078">
      <w:pPr>
        <w:numPr>
          <w:ilvl w:val="6"/>
          <w:numId w:val="6"/>
        </w:numPr>
        <w:ind w:left="50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Superorder Saurischia</w:t>
      </w:r>
    </w:p>
    <w:p w:rsidR="00000000" w:rsidDel="00000000" w:rsidP="00000000" w:rsidRDefault="00000000" w:rsidRPr="00000000" w14:paraId="00000079">
      <w:pPr>
        <w:numPr>
          <w:ilvl w:val="7"/>
          <w:numId w:val="6"/>
        </w:numPr>
        <w:ind w:left="57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Order Theropoda</w:t>
      </w:r>
    </w:p>
    <w:p w:rsidR="00000000" w:rsidDel="00000000" w:rsidP="00000000" w:rsidRDefault="00000000" w:rsidRPr="00000000" w14:paraId="0000007A">
      <w:pPr>
        <w:numPr>
          <w:ilvl w:val="7"/>
          <w:numId w:val="6"/>
        </w:numPr>
        <w:ind w:left="57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Order Sauropodomorpha</w:t>
      </w:r>
    </w:p>
    <w:p w:rsidR="00000000" w:rsidDel="00000000" w:rsidP="00000000" w:rsidRDefault="00000000" w:rsidRPr="00000000" w14:paraId="0000007B">
      <w:pPr>
        <w:numPr>
          <w:ilvl w:val="8"/>
          <w:numId w:val="6"/>
        </w:numPr>
        <w:ind w:left="648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Suborder Prosauropoda</w:t>
      </w:r>
    </w:p>
    <w:p w:rsidR="00000000" w:rsidDel="00000000" w:rsidP="00000000" w:rsidRDefault="00000000" w:rsidRPr="00000000" w14:paraId="0000007C">
      <w:pPr>
        <w:numPr>
          <w:ilvl w:val="8"/>
          <w:numId w:val="6"/>
        </w:numPr>
        <w:ind w:left="648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Suborder Sauropoda</w:t>
      </w:r>
    </w:p>
    <w:p w:rsidR="00000000" w:rsidDel="00000000" w:rsidP="00000000" w:rsidRDefault="00000000" w:rsidRPr="00000000" w14:paraId="0000007D">
      <w:pPr>
        <w:numPr>
          <w:ilvl w:val="6"/>
          <w:numId w:val="6"/>
        </w:numPr>
        <w:ind w:left="50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Superorder Ornithischia</w:t>
      </w:r>
    </w:p>
    <w:p w:rsidR="00000000" w:rsidDel="00000000" w:rsidP="00000000" w:rsidRDefault="00000000" w:rsidRPr="00000000" w14:paraId="0000007E">
      <w:pPr>
        <w:numPr>
          <w:ilvl w:val="7"/>
          <w:numId w:val="6"/>
        </w:numPr>
        <w:ind w:left="57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Order Ankylosauria </w:t>
      </w:r>
    </w:p>
    <w:p w:rsidR="00000000" w:rsidDel="00000000" w:rsidP="00000000" w:rsidRDefault="00000000" w:rsidRPr="00000000" w14:paraId="0000007F">
      <w:pPr>
        <w:numPr>
          <w:ilvl w:val="7"/>
          <w:numId w:val="6"/>
        </w:numPr>
        <w:ind w:left="57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Order Stegosauria</w:t>
      </w:r>
    </w:p>
    <w:p w:rsidR="00000000" w:rsidDel="00000000" w:rsidP="00000000" w:rsidRDefault="00000000" w:rsidRPr="00000000" w14:paraId="00000080">
      <w:pPr>
        <w:numPr>
          <w:ilvl w:val="7"/>
          <w:numId w:val="6"/>
        </w:numPr>
        <w:ind w:left="57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Order Ceratopsia</w:t>
      </w:r>
    </w:p>
    <w:p w:rsidR="00000000" w:rsidDel="00000000" w:rsidP="00000000" w:rsidRDefault="00000000" w:rsidRPr="00000000" w14:paraId="00000081">
      <w:pPr>
        <w:numPr>
          <w:ilvl w:val="7"/>
          <w:numId w:val="6"/>
        </w:numPr>
        <w:ind w:left="57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Order Pachycephalosauria</w:t>
      </w:r>
    </w:p>
    <w:p w:rsidR="00000000" w:rsidDel="00000000" w:rsidP="00000000" w:rsidRDefault="00000000" w:rsidRPr="00000000" w14:paraId="00000082">
      <w:pPr>
        <w:numPr>
          <w:ilvl w:val="7"/>
          <w:numId w:val="6"/>
        </w:numPr>
        <w:ind w:left="576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Order Ornithopoda</w:t>
      </w:r>
    </w:p>
    <w:p w:rsidR="00000000" w:rsidDel="00000000" w:rsidP="00000000" w:rsidRDefault="00000000" w:rsidRPr="00000000" w14:paraId="00000083">
      <w:pPr>
        <w:rPr>
          <w:rFonts w:ascii="Cambria" w:cs="Cambria" w:eastAsia="Cambria" w:hAnsi="Cambria"/>
          <w:sz w:val="24"/>
          <w:szCs w:val="24"/>
          <w:highlight w:val="white"/>
        </w:rPr>
      </w:pPr>
      <w:r w:rsidDel="00000000" w:rsidR="00000000" w:rsidRPr="00000000">
        <w:rPr>
          <w:rtl w:val="0"/>
        </w:rPr>
      </w:r>
    </w:p>
    <w:p w:rsidR="00000000" w:rsidDel="00000000" w:rsidP="00000000" w:rsidRDefault="00000000" w:rsidRPr="00000000" w14:paraId="00000084">
      <w:pPr>
        <w:rPr>
          <w:rFonts w:ascii="Cambria" w:cs="Cambria" w:eastAsia="Cambria" w:hAnsi="Cambria"/>
          <w:sz w:val="24"/>
          <w:szCs w:val="24"/>
          <w:highlight w:val="white"/>
        </w:rPr>
      </w:pPr>
      <w:r w:rsidDel="00000000" w:rsidR="00000000" w:rsidRPr="00000000">
        <w:rPr>
          <w:rFonts w:ascii="Cambria" w:cs="Cambria" w:eastAsia="Cambria" w:hAnsi="Cambria"/>
          <w:sz w:val="24"/>
          <w:szCs w:val="24"/>
          <w:highlight w:val="white"/>
          <w:rtl w:val="0"/>
        </w:rPr>
        <w:t xml:space="preserve">Using this classification, place an arrow where the following organisms stop having shared characteristics with dinosaurs: mammals, humans, snakes, turtles, bacteria, Stegosaurus, Tyrannosaurus, Parasaurolophus</w:t>
      </w:r>
      <w:r w:rsidDel="00000000" w:rsidR="00000000" w:rsidRPr="00000000">
        <w:rPr>
          <w:rtl w:val="0"/>
        </w:rPr>
      </w:r>
    </w:p>
    <w:sectPr>
      <w:foot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right"/>
      <w:rPr>
        <w:rFonts w:ascii="Cambria" w:cs="Cambria" w:eastAsia="Cambria" w:hAnsi="Cambria"/>
        <w:sz w:val="24"/>
        <w:szCs w:val="24"/>
      </w:rPr>
    </w:pPr>
    <w:r w:rsidDel="00000000" w:rsidR="00000000" w:rsidRPr="00000000">
      <w:rPr>
        <w:rFonts w:ascii="Cambria" w:cs="Cambria" w:eastAsia="Cambria" w:hAnsi="Cambria"/>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2.gif"/><Relationship Id="rId13" Type="http://schemas.openxmlformats.org/officeDocument/2006/relationships/image" Target="media/image3.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iencefriday.com/educational-resources/how-do-you-figure-out-how-dinosaurs-walked/" TargetMode="External"/><Relationship Id="rId15" Type="http://schemas.openxmlformats.org/officeDocument/2006/relationships/image" Target="media/image8.jpg"/><Relationship Id="rId14" Type="http://schemas.openxmlformats.org/officeDocument/2006/relationships/image" Target="media/image7.jpg"/><Relationship Id="rId17" Type="http://schemas.openxmlformats.org/officeDocument/2006/relationships/image" Target="media/image5.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1.png"/><Relationship Id="rId18" Type="http://schemas.openxmlformats.org/officeDocument/2006/relationships/footer" Target="footer1.xml"/><Relationship Id="rId7" Type="http://schemas.openxmlformats.org/officeDocument/2006/relationships/image" Target="media/image11.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